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DA79C" w14:textId="72E7CA5C" w:rsidR="0099590F" w:rsidRPr="00E944E9" w:rsidRDefault="0099590F" w:rsidP="00CF28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944E9">
        <w:rPr>
          <w:rFonts w:ascii="Times New Roman" w:hAnsi="Times New Roman" w:cs="Times New Roman"/>
          <w:b/>
          <w:bCs/>
          <w:sz w:val="24"/>
          <w:szCs w:val="24"/>
        </w:rPr>
        <w:t xml:space="preserve">AZ </w:t>
      </w:r>
      <w:r w:rsidRPr="00E944E9">
        <w:rPr>
          <w:rFonts w:ascii="Times New Roman" w:hAnsi="Times New Roman" w:cs="Times New Roman"/>
          <w:b/>
          <w:bCs/>
          <w:sz w:val="24"/>
          <w:szCs w:val="24"/>
        </w:rPr>
        <w:t xml:space="preserve">REHABILITĀCIJAS CENTRA </w:t>
      </w:r>
      <w:r w:rsidRPr="00E944E9">
        <w:rPr>
          <w:rFonts w:ascii="Times New Roman" w:hAnsi="Times New Roman" w:cs="Times New Roman"/>
          <w:b/>
          <w:bCs/>
          <w:sz w:val="24"/>
          <w:szCs w:val="24"/>
        </w:rPr>
        <w:t xml:space="preserve">PACIENTIEM PIEEJAMA JAUNĀKĀS PAAUDZES </w:t>
      </w:r>
      <w:r w:rsidRPr="00E944E9">
        <w:rPr>
          <w:rFonts w:ascii="Times New Roman" w:hAnsi="Times New Roman" w:cs="Times New Roman"/>
          <w:b/>
          <w:bCs/>
          <w:sz w:val="24"/>
          <w:szCs w:val="24"/>
        </w:rPr>
        <w:t>ULTRASKAŅAS</w:t>
      </w:r>
      <w:r w:rsidRPr="00E944E9">
        <w:rPr>
          <w:rFonts w:ascii="Times New Roman" w:hAnsi="Times New Roman" w:cs="Times New Roman"/>
          <w:b/>
          <w:bCs/>
          <w:sz w:val="24"/>
          <w:szCs w:val="24"/>
        </w:rPr>
        <w:t xml:space="preserve"> IEKĀRTA</w:t>
      </w:r>
    </w:p>
    <w:p w14:paraId="2A49C023" w14:textId="77777777" w:rsidR="0099590F" w:rsidRDefault="0099590F" w:rsidP="00CF28EE">
      <w:pPr>
        <w:rPr>
          <w:rFonts w:ascii="Times New Roman" w:hAnsi="Times New Roman" w:cs="Times New Roman"/>
          <w:sz w:val="24"/>
          <w:szCs w:val="24"/>
        </w:rPr>
      </w:pPr>
    </w:p>
    <w:p w14:paraId="4FE9AC23" w14:textId="10C45F58" w:rsidR="00CF28EE" w:rsidRPr="00E527CA" w:rsidRDefault="00E944E9" w:rsidP="00CF28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F28EE" w:rsidRPr="00E527CA">
        <w:rPr>
          <w:rFonts w:ascii="Times New Roman" w:hAnsi="Times New Roman" w:cs="Times New Roman"/>
          <w:sz w:val="24"/>
          <w:szCs w:val="24"/>
        </w:rPr>
        <w:t>U</w:t>
      </w:r>
      <w:r w:rsidR="00CF28EE" w:rsidRPr="00E527CA">
        <w:rPr>
          <w:rFonts w:ascii="Times New Roman" w:hAnsi="Times New Roman" w:cs="Times New Roman"/>
          <w:sz w:val="24"/>
          <w:szCs w:val="24"/>
        </w:rPr>
        <w:t>ltraskaņas (US) terapija ir fizikālās terapijas metode, kas darbojas, US viļņu enerģiju pārveidojot siltuma enerģijā. Tādējādi audu sasilšana aktivizē organisma bioķīmiskos un fizioloģiskos procesus:</w:t>
      </w:r>
    </w:p>
    <w:p w14:paraId="10D4A788" w14:textId="77777777" w:rsidR="00E944E9" w:rsidRDefault="00E944E9" w:rsidP="00CF28EE">
      <w:pPr>
        <w:pStyle w:val="NormalWeb"/>
        <w:shd w:val="clear" w:color="auto" w:fill="FFFFFF"/>
        <w:spacing w:before="0" w:beforeAutospacing="0" w:after="150" w:afterAutospacing="0"/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   </w:t>
      </w:r>
      <w:r w:rsidR="00CF28EE" w:rsidRPr="00E527CA">
        <w:rPr>
          <w:rStyle w:val="Strong"/>
          <w:b w:val="0"/>
          <w:bCs w:val="0"/>
        </w:rPr>
        <w:t xml:space="preserve">Ultraskaņa ir mehāniska, siltuma, fiziska - ķīmiska un neiroreflektoriska iedarbība. Procedūras laikā šūnu un starpšūnu audu līmenī notiek mikromasāža un mikrovibrācija šūnu saspiešanas un izretināšanas rezultātā. </w:t>
      </w:r>
    </w:p>
    <w:p w14:paraId="1A79C71F" w14:textId="16716835" w:rsidR="00CF28EE" w:rsidRPr="00E527CA" w:rsidRDefault="00CF28EE" w:rsidP="00CF28EE">
      <w:pPr>
        <w:pStyle w:val="NormalWeb"/>
        <w:shd w:val="clear" w:color="auto" w:fill="FFFFFF"/>
        <w:spacing w:before="0" w:beforeAutospacing="0" w:after="150" w:afterAutospacing="0"/>
        <w:rPr>
          <w:b/>
          <w:bCs/>
        </w:rPr>
      </w:pPr>
      <w:r w:rsidRPr="00E527CA">
        <w:rPr>
          <w:rStyle w:val="Strong"/>
          <w:b w:val="0"/>
          <w:bCs w:val="0"/>
        </w:rPr>
        <w:t>Ultraskaņa izteikti mazina sāpes, iekaisumu, spazmas, veicina uzsūkšanās procesus un audu trofiku, piemīt hipotensīva darbība.</w:t>
      </w:r>
      <w:r w:rsidR="00E527CA" w:rsidRPr="00E527CA">
        <w:rPr>
          <w:shd w:val="clear" w:color="auto" w:fill="FFFFFF"/>
        </w:rPr>
        <w:t xml:space="preserve"> </w:t>
      </w:r>
      <w:r w:rsidR="00E527CA" w:rsidRPr="00E527CA">
        <w:rPr>
          <w:shd w:val="clear" w:color="auto" w:fill="FFFFFF"/>
        </w:rPr>
        <w:t>ultraskaņas enerģiju pārveido siltuma enerģijā, un audu sasilšanas rezultātā aktivizējas organisma fizioloģiskie procesi. Ultraskaņas terapija uzlabo limfas un asins cirkulāciju</w:t>
      </w:r>
      <w:r w:rsidR="00E527CA" w:rsidRPr="00E527CA">
        <w:rPr>
          <w:shd w:val="clear" w:color="auto" w:fill="FFFFFF"/>
        </w:rPr>
        <w:t>.</w:t>
      </w:r>
    </w:p>
    <w:p w14:paraId="4CD8BBB7" w14:textId="6323F348" w:rsidR="00CF28EE" w:rsidRPr="00E527CA" w:rsidRDefault="00CF28EE" w:rsidP="00CF28EE">
      <w:pPr>
        <w:pStyle w:val="NormalWeb"/>
        <w:shd w:val="clear" w:color="auto" w:fill="FFFFFF"/>
        <w:spacing w:before="0" w:beforeAutospacing="0" w:after="150" w:afterAutospacing="0"/>
      </w:pPr>
      <w:r w:rsidRPr="00E527CA">
        <w:t xml:space="preserve">Ultraskaņas procedūras laikā tiek izmantots speciāls gēls, lai nodrošinātu izstarotāja impulsu svārstību iekļuvi traumētā vietā. Starp izstarotāja virsmu un pacienta ādu nedrīkst būt gaisa slānim. </w:t>
      </w:r>
    </w:p>
    <w:p w14:paraId="75390C30" w14:textId="05B04901" w:rsidR="00CF28EE" w:rsidRPr="00E944E9" w:rsidRDefault="00CF28EE" w:rsidP="00CF28EE">
      <w:pPr>
        <w:pStyle w:val="NormalWeb"/>
        <w:shd w:val="clear" w:color="auto" w:fill="FFFFFF"/>
        <w:spacing w:before="0" w:beforeAutospacing="0" w:after="150" w:afterAutospacing="0"/>
        <w:rPr>
          <w:b/>
          <w:bCs/>
        </w:rPr>
      </w:pPr>
      <w:r w:rsidRPr="00E944E9">
        <w:rPr>
          <w:b/>
          <w:bCs/>
        </w:rPr>
        <w:t xml:space="preserve">Iedarbība </w:t>
      </w:r>
    </w:p>
    <w:p w14:paraId="5BB3A50C" w14:textId="70784364" w:rsidR="00CF28EE" w:rsidRPr="00E527CA" w:rsidRDefault="00CF28EE" w:rsidP="00CF28EE">
      <w:pPr>
        <w:rPr>
          <w:rFonts w:ascii="Times New Roman" w:hAnsi="Times New Roman" w:cs="Times New Roman"/>
          <w:sz w:val="24"/>
          <w:szCs w:val="24"/>
        </w:rPr>
      </w:pPr>
      <w:r w:rsidRPr="00E527CA">
        <w:rPr>
          <w:rFonts w:ascii="Times New Roman" w:hAnsi="Times New Roman" w:cs="Times New Roman"/>
          <w:sz w:val="24"/>
          <w:szCs w:val="24"/>
        </w:rPr>
        <w:t xml:space="preserve"> T</w:t>
      </w:r>
      <w:r w:rsidRPr="00E527CA">
        <w:rPr>
          <w:rFonts w:ascii="Times New Roman" w:hAnsi="Times New Roman" w:cs="Times New Roman"/>
          <w:sz w:val="24"/>
          <w:szCs w:val="24"/>
        </w:rPr>
        <w:t>iek nostiprināti saistaudi un paplašināti asinsvadi, uzlabojot mikrocirkulāciju un šūnu vielmaiņu,</w:t>
      </w:r>
    </w:p>
    <w:p w14:paraId="15CF94BB" w14:textId="77777777" w:rsidR="00CF28EE" w:rsidRPr="00E527CA" w:rsidRDefault="00CF28EE" w:rsidP="00CF28EE">
      <w:pPr>
        <w:rPr>
          <w:rFonts w:ascii="Times New Roman" w:hAnsi="Times New Roman" w:cs="Times New Roman"/>
          <w:sz w:val="24"/>
          <w:szCs w:val="24"/>
        </w:rPr>
      </w:pPr>
      <w:r w:rsidRPr="00E527CA">
        <w:rPr>
          <w:rFonts w:ascii="Times New Roman" w:hAnsi="Times New Roman" w:cs="Times New Roman"/>
          <w:sz w:val="24"/>
          <w:szCs w:val="24"/>
        </w:rPr>
        <w:t>tiek veicināta iekaisuma mazināšanās, šķīdināti rētaudi, uzlabota audu reģenerācijas un uzsūkšanās procesi,</w:t>
      </w:r>
    </w:p>
    <w:p w14:paraId="57897577" w14:textId="77777777" w:rsidR="00CF28EE" w:rsidRPr="00E527CA" w:rsidRDefault="00CF28EE" w:rsidP="00CF28EE">
      <w:pPr>
        <w:rPr>
          <w:rFonts w:ascii="Times New Roman" w:hAnsi="Times New Roman" w:cs="Times New Roman"/>
          <w:sz w:val="24"/>
          <w:szCs w:val="24"/>
        </w:rPr>
      </w:pPr>
      <w:r w:rsidRPr="00E527CA">
        <w:rPr>
          <w:rFonts w:ascii="Times New Roman" w:hAnsi="Times New Roman" w:cs="Times New Roman"/>
          <w:sz w:val="24"/>
          <w:szCs w:val="24"/>
        </w:rPr>
        <w:t>samazinoties receptoru jutībai, tiek mazinātas sāpes.</w:t>
      </w:r>
    </w:p>
    <w:p w14:paraId="10278B41" w14:textId="0EB943F9" w:rsidR="00CF28EE" w:rsidRPr="00E527CA" w:rsidRDefault="00E944E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CF28EE" w:rsidRPr="00E527CA">
        <w:rPr>
          <w:rFonts w:ascii="Times New Roman" w:hAnsi="Times New Roman" w:cs="Times New Roman"/>
          <w:sz w:val="24"/>
          <w:szCs w:val="24"/>
          <w:shd w:val="clear" w:color="auto" w:fill="FFFFFF"/>
        </w:rPr>
        <w:t>Fonoforēze ir medikamentu ievadīšana ķermenī ar ultraskaņas palīdzību</w:t>
      </w:r>
      <w:r w:rsidR="00CF28EE" w:rsidRPr="00E527CA">
        <w:rPr>
          <w:rFonts w:ascii="Times New Roman" w:hAnsi="Times New Roman" w:cs="Times New Roman"/>
          <w:sz w:val="24"/>
          <w:szCs w:val="24"/>
          <w:shd w:val="clear" w:color="auto" w:fill="FFFFFF"/>
        </w:rPr>
        <w:t>, panākot medikamentu iekļūšanu audos vairāku centimetru dziļumā. Tiek izmantoti pretsāpju medikamneti vai hormonālie medikamneti, saskaņā ar nosūtījuma indikācijām.</w:t>
      </w:r>
    </w:p>
    <w:p w14:paraId="506676A3" w14:textId="77777777" w:rsidR="00E944E9" w:rsidRDefault="00E944E9" w:rsidP="00CF28E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22A910B8" w14:textId="588A658B" w:rsidR="00CF28EE" w:rsidRPr="00CF28EE" w:rsidRDefault="00CF28EE" w:rsidP="00CF28E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CF28E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Kad jāveic fonoforēz</w:t>
      </w:r>
      <w:r w:rsidR="00E527CA" w:rsidRPr="00E944E9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</w:t>
      </w:r>
      <w:r w:rsidRPr="00CF28E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?</w:t>
      </w:r>
    </w:p>
    <w:p w14:paraId="4AF338B6" w14:textId="77777777" w:rsidR="00CF28EE" w:rsidRPr="00CF28EE" w:rsidRDefault="00CF28EE" w:rsidP="00CF28E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F28EE">
        <w:rPr>
          <w:rFonts w:ascii="Times New Roman" w:eastAsia="Times New Roman" w:hAnsi="Times New Roman" w:cs="Times New Roman"/>
          <w:sz w:val="24"/>
          <w:szCs w:val="24"/>
          <w:lang w:eastAsia="lv-LV"/>
        </w:rPr>
        <w:t>Terapiju izmanto šādu slimību un simptomu ārstēšanā:</w:t>
      </w:r>
    </w:p>
    <w:p w14:paraId="56A37835" w14:textId="77777777" w:rsidR="00E527CA" w:rsidRPr="00E527CA" w:rsidRDefault="00E527CA" w:rsidP="00E527CA">
      <w:pPr>
        <w:pStyle w:val="1mf"/>
        <w:numPr>
          <w:ilvl w:val="0"/>
          <w:numId w:val="4"/>
        </w:numPr>
        <w:spacing w:before="0" w:beforeAutospacing="0" w:after="0" w:afterAutospacing="0" w:line="390" w:lineRule="atLeast"/>
        <w:textAlignment w:val="baseline"/>
      </w:pPr>
      <w:r w:rsidRPr="00E527CA">
        <w:t>tā palīdz sadziedēt brūces un lūzumus,</w:t>
      </w:r>
    </w:p>
    <w:p w14:paraId="584765C0" w14:textId="77777777" w:rsidR="00E527CA" w:rsidRPr="00E527CA" w:rsidRDefault="00E527CA" w:rsidP="00E527CA">
      <w:pPr>
        <w:pStyle w:val="1mf"/>
        <w:numPr>
          <w:ilvl w:val="0"/>
          <w:numId w:val="4"/>
        </w:numPr>
        <w:spacing w:before="0" w:beforeAutospacing="0" w:after="0" w:afterAutospacing="0" w:line="390" w:lineRule="atLeast"/>
        <w:textAlignment w:val="baseline"/>
      </w:pPr>
      <w:r w:rsidRPr="00E527CA">
        <w:t>normalizējas orgānu funkcijas,</w:t>
      </w:r>
    </w:p>
    <w:p w14:paraId="46176CD6" w14:textId="77777777" w:rsidR="00E527CA" w:rsidRPr="00E527CA" w:rsidRDefault="00E527CA" w:rsidP="00E527CA">
      <w:pPr>
        <w:pStyle w:val="1mf"/>
        <w:numPr>
          <w:ilvl w:val="0"/>
          <w:numId w:val="4"/>
        </w:numPr>
        <w:spacing w:before="0" w:beforeAutospacing="0" w:after="0" w:afterAutospacing="0" w:line="390" w:lineRule="atLeast"/>
        <w:textAlignment w:val="baseline"/>
      </w:pPr>
      <w:r w:rsidRPr="00E527CA">
        <w:t>atjaunojas kustības pēc traumām</w:t>
      </w:r>
    </w:p>
    <w:p w14:paraId="0BB731C6" w14:textId="77777777" w:rsidR="00E527CA" w:rsidRPr="00E527CA" w:rsidRDefault="00E527CA" w:rsidP="00E527CA">
      <w:pPr>
        <w:pStyle w:val="1mf"/>
        <w:numPr>
          <w:ilvl w:val="0"/>
          <w:numId w:val="4"/>
        </w:numPr>
        <w:spacing w:before="0" w:beforeAutospacing="0" w:after="0" w:afterAutospacing="0" w:line="390" w:lineRule="atLeast"/>
        <w:textAlignment w:val="baseline"/>
      </w:pPr>
      <w:r w:rsidRPr="00E527CA">
        <w:t>pastiprinās organisma imunitāte,</w:t>
      </w:r>
    </w:p>
    <w:p w14:paraId="0DFD3F37" w14:textId="77777777" w:rsidR="00E527CA" w:rsidRPr="00E527CA" w:rsidRDefault="00E527CA" w:rsidP="00E527CA">
      <w:pPr>
        <w:pStyle w:val="1mf"/>
        <w:numPr>
          <w:ilvl w:val="0"/>
          <w:numId w:val="4"/>
        </w:numPr>
        <w:spacing w:before="0" w:beforeAutospacing="0" w:after="0" w:afterAutospacing="0" w:line="390" w:lineRule="atLeast"/>
        <w:textAlignment w:val="baseline"/>
      </w:pPr>
      <w:r w:rsidRPr="00E527CA">
        <w:t>uzlabojas vielmaiņa,</w:t>
      </w:r>
    </w:p>
    <w:p w14:paraId="037073FF" w14:textId="6CCBD09F" w:rsidR="00E527CA" w:rsidRPr="00E527CA" w:rsidRDefault="00E527CA" w:rsidP="00E527CA">
      <w:pPr>
        <w:pStyle w:val="1mf"/>
        <w:numPr>
          <w:ilvl w:val="0"/>
          <w:numId w:val="4"/>
        </w:numPr>
        <w:spacing w:before="0" w:beforeAutospacing="0" w:after="0" w:afterAutospacing="0" w:line="390" w:lineRule="atLeast"/>
        <w:textAlignment w:val="baseline"/>
      </w:pPr>
      <w:r w:rsidRPr="00E527CA">
        <w:t>paātrinās atveseļošanās process.</w:t>
      </w:r>
    </w:p>
    <w:p w14:paraId="6FD37E19" w14:textId="061F8CFD" w:rsidR="00CF28EE" w:rsidRPr="00CF28EE" w:rsidRDefault="00CF28EE" w:rsidP="00E527C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F28EE">
        <w:rPr>
          <w:rFonts w:ascii="Times New Roman" w:eastAsia="Times New Roman" w:hAnsi="Times New Roman" w:cs="Times New Roman"/>
          <w:sz w:val="24"/>
          <w:szCs w:val="24"/>
          <w:lang w:eastAsia="lv-LV"/>
        </w:rPr>
        <w:t>ausu, deguna, kakla slimības;</w:t>
      </w:r>
    </w:p>
    <w:p w14:paraId="1F997913" w14:textId="77777777" w:rsidR="00CF28EE" w:rsidRPr="00CF28EE" w:rsidRDefault="00CF28EE" w:rsidP="00E527C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F28EE">
        <w:rPr>
          <w:rFonts w:ascii="Times New Roman" w:eastAsia="Times New Roman" w:hAnsi="Times New Roman" w:cs="Times New Roman"/>
          <w:sz w:val="24"/>
          <w:szCs w:val="24"/>
          <w:lang w:eastAsia="lv-LV"/>
        </w:rPr>
        <w:t>kaulu locītavu sistēmas slimības;</w:t>
      </w:r>
    </w:p>
    <w:p w14:paraId="5DC68845" w14:textId="77777777" w:rsidR="00CF28EE" w:rsidRPr="00CF28EE" w:rsidRDefault="00CF28EE" w:rsidP="00E527C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F28EE">
        <w:rPr>
          <w:rFonts w:ascii="Times New Roman" w:eastAsia="Times New Roman" w:hAnsi="Times New Roman" w:cs="Times New Roman"/>
          <w:sz w:val="24"/>
          <w:szCs w:val="24"/>
          <w:lang w:eastAsia="lv-LV"/>
        </w:rPr>
        <w:t>pēc diska trūces operācijām;</w:t>
      </w:r>
    </w:p>
    <w:p w14:paraId="2466AC04" w14:textId="77777777" w:rsidR="00CF28EE" w:rsidRPr="00CF28EE" w:rsidRDefault="00CF28EE" w:rsidP="00E527C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F28EE">
        <w:rPr>
          <w:rFonts w:ascii="Times New Roman" w:eastAsia="Times New Roman" w:hAnsi="Times New Roman" w:cs="Times New Roman"/>
          <w:sz w:val="24"/>
          <w:szCs w:val="24"/>
          <w:lang w:eastAsia="lv-LV"/>
        </w:rPr>
        <w:t>spondiloze;</w:t>
      </w:r>
    </w:p>
    <w:p w14:paraId="11E1CCFA" w14:textId="77777777" w:rsidR="00CF28EE" w:rsidRPr="00CF28EE" w:rsidRDefault="00CF28EE" w:rsidP="00E527C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F28EE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artroze;</w:t>
      </w:r>
    </w:p>
    <w:p w14:paraId="1E815D27" w14:textId="77777777" w:rsidR="00CF28EE" w:rsidRPr="00CF28EE" w:rsidRDefault="00CF28EE" w:rsidP="00E527C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F28EE">
        <w:rPr>
          <w:rFonts w:ascii="Times New Roman" w:eastAsia="Times New Roman" w:hAnsi="Times New Roman" w:cs="Times New Roman"/>
          <w:sz w:val="24"/>
          <w:szCs w:val="24"/>
          <w:lang w:eastAsia="lv-LV"/>
        </w:rPr>
        <w:t>karpālā kanāla sindroms;</w:t>
      </w:r>
    </w:p>
    <w:p w14:paraId="02417AA7" w14:textId="6E0B0D2F" w:rsidR="00E527CA" w:rsidRPr="00E944E9" w:rsidRDefault="00CF28EE" w:rsidP="00E944E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F28EE">
        <w:rPr>
          <w:rFonts w:ascii="Times New Roman" w:eastAsia="Times New Roman" w:hAnsi="Times New Roman" w:cs="Times New Roman"/>
          <w:sz w:val="24"/>
          <w:szCs w:val="24"/>
          <w:lang w:eastAsia="lv-LV"/>
        </w:rPr>
        <w:t>kaulu osteofīts.</w:t>
      </w:r>
    </w:p>
    <w:p w14:paraId="41FA2D5A" w14:textId="7B45B6A9" w:rsidR="00E527CA" w:rsidRPr="00E944E9" w:rsidRDefault="00E527CA" w:rsidP="00E527CA">
      <w:pPr>
        <w:pStyle w:val="ListParagraph"/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E944E9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Kad nedrīkst veikt procedūru?</w:t>
      </w:r>
    </w:p>
    <w:p w14:paraId="3BEF58EE" w14:textId="77777777" w:rsidR="00E527CA" w:rsidRPr="00E527CA" w:rsidRDefault="00E527CA" w:rsidP="00E527C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527CA">
        <w:rPr>
          <w:rFonts w:ascii="Times New Roman" w:eastAsia="Times New Roman" w:hAnsi="Times New Roman" w:cs="Times New Roman"/>
          <w:sz w:val="24"/>
          <w:szCs w:val="24"/>
          <w:lang w:eastAsia="lv-LV"/>
        </w:rPr>
        <w:t>sirds asinsvadu mazspēja;</w:t>
      </w:r>
    </w:p>
    <w:p w14:paraId="68337D59" w14:textId="77777777" w:rsidR="00E527CA" w:rsidRPr="00E527CA" w:rsidRDefault="00E527CA" w:rsidP="00E527C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527CA">
        <w:rPr>
          <w:rFonts w:ascii="Times New Roman" w:eastAsia="Times New Roman" w:hAnsi="Times New Roman" w:cs="Times New Roman"/>
          <w:sz w:val="24"/>
          <w:szCs w:val="24"/>
          <w:lang w:eastAsia="lv-LV"/>
        </w:rPr>
        <w:t>asiņošana;</w:t>
      </w:r>
    </w:p>
    <w:p w14:paraId="1A5CA5D6" w14:textId="77777777" w:rsidR="00E527CA" w:rsidRPr="00E527CA" w:rsidRDefault="00E527CA" w:rsidP="00E527C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527CA">
        <w:rPr>
          <w:rFonts w:ascii="Times New Roman" w:eastAsia="Times New Roman" w:hAnsi="Times New Roman" w:cs="Times New Roman"/>
          <w:sz w:val="24"/>
          <w:szCs w:val="24"/>
          <w:lang w:eastAsia="lv-LV"/>
        </w:rPr>
        <w:t>hipertoniskā slimība;</w:t>
      </w:r>
    </w:p>
    <w:p w14:paraId="6F52C8CC" w14:textId="77777777" w:rsidR="00E527CA" w:rsidRPr="00E527CA" w:rsidRDefault="00E527CA" w:rsidP="00E527C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527CA">
        <w:rPr>
          <w:rFonts w:ascii="Times New Roman" w:eastAsia="Times New Roman" w:hAnsi="Times New Roman" w:cs="Times New Roman"/>
          <w:sz w:val="24"/>
          <w:szCs w:val="24"/>
          <w:lang w:eastAsia="lv-LV"/>
        </w:rPr>
        <w:t>stenokardija;</w:t>
      </w:r>
    </w:p>
    <w:p w14:paraId="55EE33F1" w14:textId="77777777" w:rsidR="00E527CA" w:rsidRPr="00E527CA" w:rsidRDefault="00E527CA" w:rsidP="00E527C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527CA">
        <w:rPr>
          <w:rFonts w:ascii="Times New Roman" w:eastAsia="Times New Roman" w:hAnsi="Times New Roman" w:cs="Times New Roman"/>
          <w:sz w:val="24"/>
          <w:szCs w:val="24"/>
          <w:lang w:eastAsia="lv-LV"/>
        </w:rPr>
        <w:t>arteriāla hipotonija;</w:t>
      </w:r>
    </w:p>
    <w:p w14:paraId="2E4B8BE1" w14:textId="77777777" w:rsidR="00E527CA" w:rsidRPr="00E527CA" w:rsidRDefault="00E527CA" w:rsidP="00E527C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527CA">
        <w:rPr>
          <w:rFonts w:ascii="Times New Roman" w:eastAsia="Times New Roman" w:hAnsi="Times New Roman" w:cs="Times New Roman"/>
          <w:sz w:val="24"/>
          <w:szCs w:val="24"/>
          <w:lang w:eastAsia="lv-LV"/>
        </w:rPr>
        <w:t>diencefālais sindroms;</w:t>
      </w:r>
    </w:p>
    <w:p w14:paraId="2341FCB9" w14:textId="77777777" w:rsidR="00E527CA" w:rsidRPr="00E527CA" w:rsidRDefault="00E527CA" w:rsidP="00E527C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527CA">
        <w:rPr>
          <w:rFonts w:ascii="Times New Roman" w:eastAsia="Times New Roman" w:hAnsi="Times New Roman" w:cs="Times New Roman"/>
          <w:sz w:val="24"/>
          <w:szCs w:val="24"/>
          <w:lang w:eastAsia="lv-LV"/>
        </w:rPr>
        <w:t>psihoneirotiskas CNS saslimšanas;</w:t>
      </w:r>
    </w:p>
    <w:p w14:paraId="358911B6" w14:textId="77777777" w:rsidR="00E527CA" w:rsidRPr="00E527CA" w:rsidRDefault="00E527CA" w:rsidP="00E527C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527CA">
        <w:rPr>
          <w:rFonts w:ascii="Times New Roman" w:eastAsia="Times New Roman" w:hAnsi="Times New Roman" w:cs="Times New Roman"/>
          <w:sz w:val="24"/>
          <w:szCs w:val="24"/>
          <w:lang w:eastAsia="lv-LV"/>
        </w:rPr>
        <w:t>smadzeņu asinsrites traucējumi;</w:t>
      </w:r>
    </w:p>
    <w:p w14:paraId="6679380D" w14:textId="77777777" w:rsidR="00E527CA" w:rsidRPr="00E527CA" w:rsidRDefault="00E527CA" w:rsidP="00E527C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527CA">
        <w:rPr>
          <w:rFonts w:ascii="Times New Roman" w:eastAsia="Times New Roman" w:hAnsi="Times New Roman" w:cs="Times New Roman"/>
          <w:sz w:val="24"/>
          <w:szCs w:val="24"/>
          <w:lang w:eastAsia="lv-LV"/>
        </w:rPr>
        <w:t>asins saslimšanas;</w:t>
      </w:r>
    </w:p>
    <w:p w14:paraId="536828C2" w14:textId="77777777" w:rsidR="00E527CA" w:rsidRPr="00E527CA" w:rsidRDefault="00E527CA" w:rsidP="00E527C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527CA">
        <w:rPr>
          <w:rFonts w:ascii="Times New Roman" w:eastAsia="Times New Roman" w:hAnsi="Times New Roman" w:cs="Times New Roman"/>
          <w:sz w:val="24"/>
          <w:szCs w:val="24"/>
          <w:lang w:eastAsia="lv-LV"/>
        </w:rPr>
        <w:t>kaheksija;</w:t>
      </w:r>
    </w:p>
    <w:p w14:paraId="5DF072BE" w14:textId="77777777" w:rsidR="00E527CA" w:rsidRPr="00E527CA" w:rsidRDefault="00E527CA" w:rsidP="00E527C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527CA">
        <w:rPr>
          <w:rFonts w:ascii="Times New Roman" w:eastAsia="Times New Roman" w:hAnsi="Times New Roman" w:cs="Times New Roman"/>
          <w:sz w:val="24"/>
          <w:szCs w:val="24"/>
          <w:lang w:eastAsia="lv-LV"/>
        </w:rPr>
        <w:t>cukura diabetes;</w:t>
      </w:r>
    </w:p>
    <w:p w14:paraId="260E9772" w14:textId="601A5E4C" w:rsidR="00E527CA" w:rsidRPr="00CF28EE" w:rsidRDefault="00E527CA" w:rsidP="00E944E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527CA">
        <w:rPr>
          <w:rFonts w:ascii="Times New Roman" w:eastAsia="Times New Roman" w:hAnsi="Times New Roman" w:cs="Times New Roman"/>
          <w:sz w:val="24"/>
          <w:szCs w:val="24"/>
          <w:lang w:eastAsia="lv-LV"/>
        </w:rPr>
        <w:t>acu patoloģijas (tīklenes atslāņošanās, izteikta tuvredzība).</w:t>
      </w:r>
    </w:p>
    <w:p w14:paraId="66146EFE" w14:textId="65E4C0FF" w:rsidR="009D038B" w:rsidRDefault="009D038B" w:rsidP="009D03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D038B">
        <w:rPr>
          <w:rFonts w:ascii="Times New Roman" w:hAnsi="Times New Roman" w:cs="Times New Roman"/>
          <w:sz w:val="24"/>
          <w:szCs w:val="24"/>
        </w:rPr>
        <w:t>Mūsu rehabilitācijas centra klientiem/ pacientiem piedāvājam jaunāko BTL ultraskaņas un fonoforēzes iekārtu, iekārtai ir t</w:t>
      </w:r>
      <w:r w:rsidRPr="009D038B">
        <w:rPr>
          <w:rFonts w:ascii="Times New Roman" w:eastAsia="Times New Roman" w:hAnsi="Times New Roman" w:cs="Times New Roman"/>
          <w:sz w:val="24"/>
          <w:szCs w:val="24"/>
          <w:lang w:eastAsia="lv-LV"/>
        </w:rPr>
        <w:t>erapeitiskā enciklopēdija ar iepriekš noteiktiem protokoliem, pamatojoties uz gadiem ilgiem medicīniskiem pētījumiem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5F4FA77D" w14:textId="77777777" w:rsidR="009D038B" w:rsidRDefault="009D038B" w:rsidP="009D03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Katram pacientam ir individuāla pieeja, jo katrs cilvēks ir unikāls!</w:t>
      </w:r>
    </w:p>
    <w:p w14:paraId="5DD4023C" w14:textId="2966942F" w:rsidR="009D038B" w:rsidRDefault="009D038B" w:rsidP="009D03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Tā apgalvo mūsu AZ REHABILITĀCIJAS CENTRA speciāliste</w:t>
      </w:r>
    </w:p>
    <w:p w14:paraId="2E1B5017" w14:textId="20B92C88" w:rsidR="009D038B" w:rsidRDefault="009D038B" w:rsidP="009D03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AZ Rehabilitācijas centra sertificētā fizikālās medicīnas metodes speciāliste Jeļena Tarasova </w:t>
      </w:r>
    </w:p>
    <w:p w14:paraId="349A845D" w14:textId="76C0E4AF" w:rsidR="00E944E9" w:rsidRPr="00407D35" w:rsidRDefault="00407D35" w:rsidP="00407D3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noProof/>
        </w:rPr>
        <w:drawing>
          <wp:inline distT="0" distB="0" distL="0" distR="0" wp14:anchorId="5BFAFF6F" wp14:editId="2DBC8B2F">
            <wp:extent cx="1192970" cy="159067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819" cy="1602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D038B" w:rsidRPr="009D038B">
        <w:rPr>
          <w:rFonts w:ascii="Times New Roman" w:hAnsi="Times New Roman" w:cs="Times New Roman"/>
          <w:sz w:val="24"/>
          <w:szCs w:val="24"/>
        </w:rPr>
        <w:t xml:space="preserve">Lai pierakstītos pie speciālista zvaniet uz </w:t>
      </w:r>
      <w:r w:rsidR="009D038B" w:rsidRPr="009D038B">
        <w:rPr>
          <w:rFonts w:ascii="Segoe UI Emoji" w:hAnsi="Segoe UI Emoji" w:cs="Segoe UI Emoji"/>
          <w:sz w:val="24"/>
          <w:szCs w:val="24"/>
        </w:rPr>
        <w:t>📞</w:t>
      </w:r>
      <w:r w:rsidR="009D038B" w:rsidRPr="009D038B">
        <w:rPr>
          <w:rFonts w:ascii="Times New Roman" w:hAnsi="Times New Roman" w:cs="Times New Roman"/>
          <w:sz w:val="24"/>
          <w:szCs w:val="24"/>
        </w:rPr>
        <w:t xml:space="preserve"> +371 22303883 (darba dienās kā arī sestdienās) vai rakstiet uz </w:t>
      </w:r>
      <w:r w:rsidR="009D038B" w:rsidRPr="009D038B">
        <w:rPr>
          <w:rFonts w:ascii="Segoe UI Emoji" w:hAnsi="Segoe UI Emoji" w:cs="Segoe UI Emoji"/>
          <w:sz w:val="24"/>
          <w:szCs w:val="24"/>
        </w:rPr>
        <w:t>📧</w:t>
      </w:r>
      <w:r w:rsidR="009D038B" w:rsidRPr="009D038B">
        <w:rPr>
          <w:rFonts w:ascii="Times New Roman" w:hAnsi="Times New Roman" w:cs="Times New Roman"/>
          <w:sz w:val="24"/>
          <w:szCs w:val="24"/>
        </w:rPr>
        <w:t xml:space="preserve"> info@azrehabuilitacija.lv</w:t>
      </w:r>
    </w:p>
    <w:p w14:paraId="47F791C4" w14:textId="77777777" w:rsidR="00E944E9" w:rsidRPr="00284CD5" w:rsidRDefault="00E944E9" w:rsidP="00E944E9">
      <w:pPr>
        <w:jc w:val="center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284CD5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Pateicamies par Jūsu veltīto laiku</w:t>
      </w:r>
    </w:p>
    <w:p w14:paraId="7F9FE7FD" w14:textId="77777777" w:rsidR="00E944E9" w:rsidRPr="00284CD5" w:rsidRDefault="00E944E9" w:rsidP="00E944E9">
      <w:pPr>
        <w:jc w:val="center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284CD5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Ar cieņu draudzīgā AZ rehabilitācijas administrācija</w:t>
      </w:r>
    </w:p>
    <w:p w14:paraId="3493C24E" w14:textId="77777777" w:rsidR="00E944E9" w:rsidRPr="00284CD5" w:rsidRDefault="00E944E9" w:rsidP="00E944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3920BAB" wp14:editId="34D67717">
            <wp:extent cx="3105150" cy="381000"/>
            <wp:effectExtent l="0" t="0" r="0" b="0"/>
            <wp:docPr id="2" name="Picture 2" descr="Sākum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Sākuma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3E70F6" w14:textId="77777777" w:rsidR="00E944E9" w:rsidRPr="00E527CA" w:rsidRDefault="00E944E9">
      <w:pPr>
        <w:rPr>
          <w:rFonts w:ascii="Times New Roman" w:hAnsi="Times New Roman" w:cs="Times New Roman"/>
          <w:sz w:val="28"/>
          <w:szCs w:val="28"/>
        </w:rPr>
      </w:pPr>
    </w:p>
    <w:sectPr w:rsidR="00E944E9" w:rsidRPr="00E527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778A0"/>
    <w:multiLevelType w:val="multilevel"/>
    <w:tmpl w:val="DA4E7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7E6BBA"/>
    <w:multiLevelType w:val="hybridMultilevel"/>
    <w:tmpl w:val="12C45A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A246A"/>
    <w:multiLevelType w:val="multilevel"/>
    <w:tmpl w:val="56C2C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8823B4"/>
    <w:multiLevelType w:val="multilevel"/>
    <w:tmpl w:val="EF0A0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A910AC"/>
    <w:multiLevelType w:val="multilevel"/>
    <w:tmpl w:val="8656F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8EE"/>
    <w:rsid w:val="002562CA"/>
    <w:rsid w:val="00407D35"/>
    <w:rsid w:val="0099590F"/>
    <w:rsid w:val="009D038B"/>
    <w:rsid w:val="00CF28EE"/>
    <w:rsid w:val="00E527CA"/>
    <w:rsid w:val="00E9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D0CF6"/>
  <w15:chartTrackingRefBased/>
  <w15:docId w15:val="{29E81B09-6B98-48F5-AB62-A38316792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2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CF28EE"/>
    <w:rPr>
      <w:b/>
      <w:bCs/>
    </w:rPr>
  </w:style>
  <w:style w:type="paragraph" w:customStyle="1" w:styleId="1mf">
    <w:name w:val="_1mf"/>
    <w:basedOn w:val="Normal"/>
    <w:rsid w:val="00E52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E52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72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56787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9266">
                  <w:marLeft w:val="225"/>
                  <w:marRight w:val="225"/>
                  <w:marTop w:val="0"/>
                  <w:marBottom w:val="0"/>
                  <w:divBdr>
                    <w:top w:val="none" w:sz="0" w:space="14" w:color="008B86"/>
                    <w:left w:val="none" w:sz="0" w:space="0" w:color="008B86"/>
                    <w:bottom w:val="single" w:sz="24" w:space="11" w:color="008B86"/>
                    <w:right w:val="none" w:sz="0" w:space="0" w:color="008B86"/>
                  </w:divBdr>
                </w:div>
              </w:divsChild>
            </w:div>
          </w:divsChild>
        </w:div>
        <w:div w:id="1790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8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12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0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5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1886</Words>
  <Characters>1076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Ārons</dc:creator>
  <cp:keywords/>
  <dc:description/>
  <cp:lastModifiedBy>Ārons</cp:lastModifiedBy>
  <cp:revision>2</cp:revision>
  <dcterms:created xsi:type="dcterms:W3CDTF">2024-04-16T05:23:00Z</dcterms:created>
  <dcterms:modified xsi:type="dcterms:W3CDTF">2024-04-16T06:22:00Z</dcterms:modified>
</cp:coreProperties>
</file>